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DF6E67">
      <w:pPr>
        <w:pStyle w:val="Default"/>
        <w:rPr>
          <w:sz w:val="12"/>
          <w:szCs w:val="12"/>
        </w:rPr>
      </w:pPr>
    </w:p>
    <w:p w:rsidR="00DF6E67" w:rsidRPr="00DF6E67" w:rsidRDefault="00DF6E67" w:rsidP="00DF6E67">
      <w:pPr>
        <w:pStyle w:val="Default"/>
        <w:spacing w:line="280" w:lineRule="exact"/>
        <w:jc w:val="both"/>
        <w:rPr>
          <w:b/>
          <w:u w:val="single"/>
        </w:rPr>
      </w:pPr>
      <w:r w:rsidRPr="00DF6E67">
        <w:rPr>
          <w:b/>
          <w:u w:val="single"/>
        </w:rPr>
        <w:t>ACCIONES COR</w:t>
      </w:r>
      <w:r w:rsidRPr="00DF6E67">
        <w:rPr>
          <w:b/>
          <w:u w:val="single"/>
        </w:rPr>
        <w:t>RECTIVAS Y PREVENTIVAS (</w:t>
      </w:r>
      <w:proofErr w:type="spellStart"/>
      <w:r w:rsidRPr="00DF6E67">
        <w:rPr>
          <w:b/>
          <w:u w:val="single"/>
        </w:rPr>
        <w:t>EST4</w:t>
      </w:r>
      <w:proofErr w:type="spellEnd"/>
      <w:r w:rsidRPr="00DF6E67">
        <w:rPr>
          <w:b/>
          <w:u w:val="single"/>
        </w:rPr>
        <w:t>-D-4</w:t>
      </w:r>
      <w:r w:rsidRPr="00DF6E67">
        <w:rPr>
          <w:b/>
          <w:u w:val="single"/>
        </w:rPr>
        <w:t>)</w:t>
      </w:r>
    </w:p>
    <w:p w:rsidR="00DF6E67" w:rsidRDefault="00DF6E67" w:rsidP="00DF6E67">
      <w:pPr>
        <w:pStyle w:val="Default"/>
        <w:spacing w:line="280" w:lineRule="exact"/>
        <w:jc w:val="both"/>
      </w:pPr>
    </w:p>
    <w:p w:rsidR="00DF6E67" w:rsidRDefault="00DF6E67" w:rsidP="00DF6E67">
      <w:pPr>
        <w:pStyle w:val="Default"/>
        <w:spacing w:line="280" w:lineRule="exact"/>
        <w:jc w:val="both"/>
      </w:pPr>
      <w:r>
        <w:t>Fecha aprobación: 01/12/2014</w:t>
      </w:r>
    </w:p>
    <w:p w:rsidR="00DF6E67" w:rsidRDefault="00DF6E67" w:rsidP="00DF6E67">
      <w:pPr>
        <w:pStyle w:val="Default"/>
        <w:spacing w:line="280" w:lineRule="exact"/>
        <w:jc w:val="both"/>
      </w:pPr>
      <w:r>
        <w:t>Realizado por: JU</w:t>
      </w:r>
      <w:r>
        <w:t xml:space="preserve">AN FONTELA </w:t>
      </w:r>
    </w:p>
    <w:p w:rsidR="00DF6E67" w:rsidRDefault="00DF6E67" w:rsidP="00DF6E67">
      <w:pPr>
        <w:pStyle w:val="Default"/>
        <w:spacing w:line="280" w:lineRule="exact"/>
        <w:jc w:val="both"/>
      </w:pPr>
      <w:r>
        <w:t xml:space="preserve">Revisado por: POMPEYO FERNANDEZ </w:t>
      </w:r>
    </w:p>
    <w:p w:rsidR="00DF6E67" w:rsidRDefault="00DF6E67" w:rsidP="00DF6E67">
      <w:pPr>
        <w:pStyle w:val="Default"/>
        <w:spacing w:line="280" w:lineRule="exact"/>
        <w:jc w:val="both"/>
      </w:pPr>
      <w:r>
        <w:t>Aprobado por: POMPEYO FERNANDEZ</w:t>
      </w:r>
    </w:p>
    <w:p w:rsidR="00DF6E67" w:rsidRDefault="00DF6E67" w:rsidP="00DF6E67">
      <w:pPr>
        <w:pStyle w:val="Default"/>
        <w:spacing w:line="280" w:lineRule="exact"/>
        <w:jc w:val="both"/>
      </w:pPr>
    </w:p>
    <w:p w:rsidR="00DF6E67" w:rsidRPr="00DF6E67" w:rsidRDefault="00DF6E67" w:rsidP="00DF6E67">
      <w:pPr>
        <w:pStyle w:val="Default"/>
        <w:spacing w:line="280" w:lineRule="exact"/>
        <w:jc w:val="both"/>
        <w:rPr>
          <w:b/>
          <w:u w:val="single"/>
        </w:rPr>
      </w:pPr>
      <w:r w:rsidRPr="00DF6E67">
        <w:rPr>
          <w:b/>
          <w:u w:val="single"/>
        </w:rPr>
        <w:t>Objeto:</w:t>
      </w:r>
    </w:p>
    <w:p w:rsidR="00DF6E67" w:rsidRDefault="00DF6E67" w:rsidP="00DF6E67">
      <w:pPr>
        <w:pStyle w:val="Default"/>
        <w:spacing w:line="280" w:lineRule="exact"/>
        <w:jc w:val="both"/>
      </w:pPr>
      <w:r>
        <w:t xml:space="preserve">Determinar el sistema de tratamiento de </w:t>
      </w:r>
      <w:r>
        <w:t>las acciones correctivas y preventivas</w:t>
      </w:r>
    </w:p>
    <w:p w:rsidR="00DF6E67" w:rsidRDefault="00DF6E67" w:rsidP="00DF6E67">
      <w:pPr>
        <w:pStyle w:val="Default"/>
        <w:spacing w:line="280" w:lineRule="exact"/>
        <w:jc w:val="both"/>
      </w:pPr>
    </w:p>
    <w:p w:rsidR="00DF6E67" w:rsidRPr="00DF6E67" w:rsidRDefault="00DF6E67" w:rsidP="00DF6E67">
      <w:pPr>
        <w:pStyle w:val="Default"/>
        <w:spacing w:line="280" w:lineRule="exact"/>
        <w:jc w:val="both"/>
        <w:rPr>
          <w:b/>
          <w:u w:val="single"/>
        </w:rPr>
      </w:pPr>
      <w:r w:rsidRPr="00DF6E67">
        <w:rPr>
          <w:b/>
          <w:u w:val="single"/>
        </w:rPr>
        <w:t>Alcance:</w:t>
      </w:r>
    </w:p>
    <w:p w:rsidR="00DF6E67" w:rsidRDefault="00DF6E67" w:rsidP="00DF6E67">
      <w:pPr>
        <w:pStyle w:val="Default"/>
        <w:spacing w:line="280" w:lineRule="exact"/>
        <w:jc w:val="both"/>
      </w:pPr>
      <w:r>
        <w:t>Todos los centros y servicios de ASPRONAGA</w:t>
      </w:r>
    </w:p>
    <w:p w:rsidR="00DF6E67" w:rsidRDefault="00DF6E67" w:rsidP="00DF6E67">
      <w:pPr>
        <w:pStyle w:val="Default"/>
        <w:spacing w:line="280" w:lineRule="exact"/>
        <w:jc w:val="both"/>
      </w:pPr>
    </w:p>
    <w:p w:rsidR="00DF6E67" w:rsidRPr="00DF6E67" w:rsidRDefault="00DF6E67" w:rsidP="00DF6E67">
      <w:pPr>
        <w:pStyle w:val="Default"/>
        <w:spacing w:line="280" w:lineRule="exact"/>
        <w:jc w:val="both"/>
        <w:rPr>
          <w:b/>
          <w:u w:val="single"/>
        </w:rPr>
      </w:pPr>
      <w:r w:rsidRPr="00DF6E67">
        <w:rPr>
          <w:b/>
          <w:u w:val="single"/>
        </w:rPr>
        <w:t>Inicio:</w:t>
      </w:r>
    </w:p>
    <w:p w:rsidR="00DF6E67" w:rsidRDefault="00DF6E67" w:rsidP="00DF6E67">
      <w:pPr>
        <w:pStyle w:val="Default"/>
        <w:spacing w:line="280" w:lineRule="exact"/>
        <w:jc w:val="both"/>
      </w:pPr>
      <w:r>
        <w:t>Cuando produzcan o puedan producir problemas en la calidad de las actividades que habitualmente desarrollan.</w:t>
      </w:r>
    </w:p>
    <w:p w:rsidR="00DF6E67" w:rsidRDefault="00DF6E67" w:rsidP="00DF6E67">
      <w:pPr>
        <w:pStyle w:val="Default"/>
        <w:spacing w:line="280" w:lineRule="exact"/>
        <w:jc w:val="both"/>
      </w:pPr>
    </w:p>
    <w:p w:rsidR="00DF6E67" w:rsidRPr="00DF6E67" w:rsidRDefault="00DF6E67" w:rsidP="00DF6E67">
      <w:pPr>
        <w:pStyle w:val="Default"/>
        <w:spacing w:line="280" w:lineRule="exact"/>
        <w:jc w:val="both"/>
        <w:rPr>
          <w:b/>
          <w:u w:val="single"/>
        </w:rPr>
      </w:pPr>
      <w:r w:rsidRPr="00DF6E67">
        <w:rPr>
          <w:b/>
          <w:u w:val="single"/>
        </w:rPr>
        <w:t>Descripción:</w:t>
      </w:r>
    </w:p>
    <w:p w:rsidR="00DF6E67" w:rsidRDefault="00DF6E67" w:rsidP="00DF6E67">
      <w:pPr>
        <w:pStyle w:val="Default"/>
        <w:spacing w:line="280" w:lineRule="exact"/>
        <w:jc w:val="both"/>
      </w:pPr>
      <w:r>
        <w:t>Las acciones correctivas se originan, en general, com</w:t>
      </w:r>
      <w:r>
        <w:t>o consecuencia de detección de no c</w:t>
      </w:r>
      <w:r>
        <w:t xml:space="preserve">onformidades; como consecuencia de las </w:t>
      </w:r>
      <w:r>
        <w:t>auditorías</w:t>
      </w:r>
      <w:r>
        <w:t xml:space="preserve"> internas y externas y del estudio y evaluación de reclamaciones de los clientes. Las acciones preventivas pueden originarse, en general, como consecuencia del análisis de los datos registrados sobre las actividades durante los procesos o de los datos facilitados por el personal de los centros, los propios clientes u obtenidos en el sector; conclusiones generales de las </w:t>
      </w:r>
      <w:r>
        <w:t>auditorías</w:t>
      </w:r>
      <w:r>
        <w:t xml:space="preserve"> y por la aceptación de una propuesta de modificación o mejora del Sistema de la Calidad. </w:t>
      </w:r>
    </w:p>
    <w:p w:rsidR="00DF6E67" w:rsidRDefault="00DF6E67" w:rsidP="00DF6E67">
      <w:pPr>
        <w:pStyle w:val="Default"/>
        <w:spacing w:line="280" w:lineRule="exact"/>
        <w:jc w:val="both"/>
      </w:pPr>
      <w:r>
        <w:t xml:space="preserve">Las Acciones Correctivas y Preventivas serán definidas por el </w:t>
      </w:r>
      <w:r>
        <w:t>Director del Centro/servicio</w:t>
      </w:r>
      <w:r>
        <w:t>, de acuerdo con el análisis de la información recibida del personal o de los registros de la calidad concernientes y tras indagar las caus</w:t>
      </w:r>
      <w:r>
        <w:t>as de los problemas o de las No</w:t>
      </w:r>
      <w:r>
        <w:t xml:space="preserve"> Conformidades que se engendren. </w:t>
      </w:r>
    </w:p>
    <w:p w:rsidR="00DF6E67" w:rsidRDefault="00DF6E67" w:rsidP="00DF6E67">
      <w:pPr>
        <w:pStyle w:val="Default"/>
        <w:spacing w:line="280" w:lineRule="exact"/>
        <w:jc w:val="both"/>
      </w:pPr>
      <w:r>
        <w:t xml:space="preserve">Contará con la opinión de los miembros del centro de trabajo que puedan verse afectado por la acción a establecer. Toda Acción Correctiva es registrada </w:t>
      </w:r>
      <w:r>
        <w:t>en la ficha de acciones de proceso.</w:t>
      </w:r>
    </w:p>
    <w:p w:rsidR="00DF6E67" w:rsidRDefault="00DF6E67" w:rsidP="00DF6E67">
      <w:pPr>
        <w:pStyle w:val="Default"/>
        <w:spacing w:line="280" w:lineRule="exact"/>
        <w:jc w:val="both"/>
      </w:pPr>
      <w:r>
        <w:t>La</w:t>
      </w:r>
      <w:r>
        <w:t xml:space="preserve"> persona o grupo de personas designado para implantar la Acción Correctiva o Preventiva procederá a su aplicación, planificando las diversas actividades que lleve consigo con el fin de tenerla totalmente implantada (con evidencias objetivas que lo demuestren) en el plazo que s</w:t>
      </w:r>
      <w:r>
        <w:t>e</w:t>
      </w:r>
      <w:r>
        <w:t xml:space="preserve"> la prevé, para que se pueda verificar la eliminación de las causas de la Non Conformidades. El </w:t>
      </w:r>
      <w:r>
        <w:t>director del centro</w:t>
      </w:r>
      <w:r>
        <w:t xml:space="preserve"> es responsable de realizar el seguimiento de las acciones en marcha, para verificar que se llevan a cabo y su grado d</w:t>
      </w:r>
      <w:r>
        <w:t xml:space="preserve">e eficacia. </w:t>
      </w:r>
      <w:r>
        <w:t xml:space="preserve">Bien al término de la implantación de la Acción Correctiva y una vez verificada su efectividad, o bien cuando se defina una nueva Acción por la ineficacia de la inicialmente definida, el </w:t>
      </w:r>
      <w:r>
        <w:t>director del centro procede a su cierre. Tras</w:t>
      </w:r>
      <w:bookmarkStart w:id="0" w:name="_GoBack"/>
      <w:bookmarkEnd w:id="0"/>
      <w:r>
        <w:t xml:space="preserve"> el cierre de la acción correctiva o preventiva, el </w:t>
      </w:r>
      <w:r>
        <w:t>director del centro</w:t>
      </w:r>
      <w:r>
        <w:t xml:space="preserve"> promoverá, si es el caso, la modificación de los documentos que deban sufrir cambios como consecuencia de los nuevos métodos o procedimientos adoptados con la introducción permanente de la acción en el Sistema</w:t>
      </w:r>
    </w:p>
    <w:p w:rsidR="00DF6E67" w:rsidRDefault="00DF6E67" w:rsidP="00DF6E67">
      <w:pPr>
        <w:pStyle w:val="Default"/>
        <w:spacing w:line="280" w:lineRule="exact"/>
        <w:jc w:val="both"/>
      </w:pPr>
    </w:p>
    <w:p w:rsidR="00DF6E67" w:rsidRPr="00DF6E67" w:rsidRDefault="00DF6E67" w:rsidP="00DF6E67">
      <w:pPr>
        <w:pStyle w:val="Default"/>
        <w:spacing w:line="280" w:lineRule="exact"/>
        <w:jc w:val="both"/>
        <w:rPr>
          <w:b/>
          <w:u w:val="single"/>
        </w:rPr>
      </w:pPr>
      <w:r w:rsidRPr="00DF6E67">
        <w:rPr>
          <w:b/>
          <w:u w:val="single"/>
        </w:rPr>
        <w:t>Final:</w:t>
      </w:r>
    </w:p>
    <w:p w:rsidR="00DF6E67" w:rsidRDefault="00DF6E67" w:rsidP="00DF6E67">
      <w:pPr>
        <w:pStyle w:val="Default"/>
        <w:spacing w:line="280" w:lineRule="exact"/>
        <w:jc w:val="both"/>
      </w:pPr>
      <w:r>
        <w:t>Al término de la implantación de la Acción Correctiva y por ella una vez es verificada su efectividad y con la comunicación de los resultados de la Revisión por la Dirección a todas las partes implicadas.</w:t>
      </w:r>
    </w:p>
    <w:p w:rsidR="00DF6E67" w:rsidRDefault="00DF6E67" w:rsidP="00DF6E67">
      <w:pPr>
        <w:pStyle w:val="Default"/>
        <w:spacing w:line="280" w:lineRule="exact"/>
        <w:jc w:val="both"/>
      </w:pPr>
    </w:p>
    <w:p w:rsidR="00DF6E67" w:rsidRPr="00DF6E67" w:rsidRDefault="00DF6E67" w:rsidP="00DF6E67">
      <w:pPr>
        <w:pStyle w:val="Default"/>
        <w:spacing w:line="280" w:lineRule="exact"/>
        <w:jc w:val="both"/>
        <w:rPr>
          <w:b/>
          <w:u w:val="single"/>
        </w:rPr>
      </w:pPr>
      <w:r w:rsidRPr="00DF6E67">
        <w:rPr>
          <w:b/>
          <w:u w:val="single"/>
        </w:rPr>
        <w:t>Registros vinculados:</w:t>
      </w:r>
    </w:p>
    <w:p w:rsidR="00DF6E67" w:rsidRDefault="00DF6E67" w:rsidP="00DF6E67">
      <w:pPr>
        <w:pStyle w:val="Default"/>
        <w:spacing w:line="280" w:lineRule="exact"/>
        <w:jc w:val="both"/>
      </w:pPr>
      <w:proofErr w:type="spellStart"/>
      <w:r>
        <w:t>EST4</w:t>
      </w:r>
      <w:proofErr w:type="spellEnd"/>
      <w:r>
        <w:t>-F-2 FORMATO DE REGISTRO DE ACCIO</w:t>
      </w:r>
      <w:r>
        <w:t>NES DE PROCESO</w:t>
      </w:r>
    </w:p>
    <w:p w:rsidR="00DF6E67" w:rsidRDefault="00DF6E67" w:rsidP="00DF6E67">
      <w:pPr>
        <w:pStyle w:val="Default"/>
        <w:spacing w:line="280" w:lineRule="exact"/>
        <w:jc w:val="both"/>
      </w:pPr>
    </w:p>
    <w:p w:rsidR="00DF6E67" w:rsidRPr="00DF6E67" w:rsidRDefault="00DF6E67" w:rsidP="00DF6E67">
      <w:pPr>
        <w:pStyle w:val="Default"/>
        <w:spacing w:line="280" w:lineRule="exact"/>
        <w:jc w:val="both"/>
        <w:rPr>
          <w:b/>
          <w:u w:val="single"/>
        </w:rPr>
      </w:pPr>
      <w:r w:rsidRPr="00DF6E67">
        <w:rPr>
          <w:b/>
          <w:u w:val="single"/>
        </w:rPr>
        <w:t>Documentación de referencia:</w:t>
      </w:r>
    </w:p>
    <w:p w:rsidR="00DF6E67" w:rsidRDefault="00DF6E67" w:rsidP="00DF6E67">
      <w:pPr>
        <w:pStyle w:val="Default"/>
        <w:spacing w:line="280" w:lineRule="exact"/>
        <w:jc w:val="both"/>
      </w:pPr>
      <w:proofErr w:type="spellStart"/>
      <w:r>
        <w:t>EST4</w:t>
      </w:r>
      <w:proofErr w:type="spellEnd"/>
      <w:r>
        <w:t>-D-4 FICHA DE PROCEDIMIENTO ACCIONES CORRECTIVAS Y PREVENTIVAS</w:t>
      </w:r>
    </w:p>
    <w:sectPr w:rsidR="00DF6E67">
      <w:pgSz w:w="11900" w:h="17340"/>
      <w:pgMar w:top="770" w:right="450" w:bottom="429" w:left="54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E67"/>
    <w:rsid w:val="00DF6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E078B2A-AFB6-4449-B6CC-B6E22F4F4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pPr>
      <w:spacing w:line="360" w:lineRule="atLeast"/>
    </w:pPr>
    <w:rPr>
      <w:color w:val="auto"/>
    </w:rPr>
  </w:style>
  <w:style w:type="paragraph" w:customStyle="1" w:styleId="CM2">
    <w:name w:val="CM2"/>
    <w:basedOn w:val="Default"/>
    <w:next w:val="Default"/>
    <w:uiPriority w:val="99"/>
    <w:rPr>
      <w:color w:val="auto"/>
    </w:rPr>
  </w:style>
  <w:style w:type="paragraph" w:customStyle="1" w:styleId="CM3">
    <w:name w:val="CM3"/>
    <w:basedOn w:val="Default"/>
    <w:next w:val="Default"/>
    <w:uiPriority w:val="99"/>
    <w:pPr>
      <w:spacing w:line="280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rPr>
      <w:color w:val="auto"/>
    </w:rPr>
  </w:style>
  <w:style w:type="paragraph" w:customStyle="1" w:styleId="CM6">
    <w:name w:val="CM6"/>
    <w:basedOn w:val="Default"/>
    <w:next w:val="Default"/>
    <w:uiPriority w:val="99"/>
    <w:rPr>
      <w:color w:val="auto"/>
    </w:rPr>
  </w:style>
  <w:style w:type="paragraph" w:customStyle="1" w:styleId="CM7">
    <w:name w:val="CM7"/>
    <w:basedOn w:val="Default"/>
    <w:next w:val="Default"/>
    <w:uiPriority w:val="99"/>
    <w:rPr>
      <w:color w:val="auto"/>
    </w:rPr>
  </w:style>
  <w:style w:type="paragraph" w:customStyle="1" w:styleId="CM4">
    <w:name w:val="CM4"/>
    <w:basedOn w:val="Default"/>
    <w:next w:val="Default"/>
    <w:uiPriority w:val="99"/>
    <w:pPr>
      <w:spacing w:line="840" w:lineRule="atLeast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455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-    INDICE DEL MANUAL DE CALIDAD    -</vt:lpstr>
    </vt:vector>
  </TitlesOfParts>
  <Company/>
  <LinksUpToDate>false</LinksUpToDate>
  <CharactersWithSpaces>2956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   INDICE DEL MANUAL DE CALIDAD    -</dc:title>
  <dc:subject/>
  <dc:creator>J.FONTELA</dc:creator>
  <cp:keywords/>
  <dc:description/>
  <cp:lastModifiedBy>Juan Fontela</cp:lastModifiedBy>
  <cp:revision>2</cp:revision>
  <dcterms:created xsi:type="dcterms:W3CDTF">2015-03-03T16:47:00Z</dcterms:created>
  <dcterms:modified xsi:type="dcterms:W3CDTF">2015-03-03T16:47:00Z</dcterms:modified>
</cp:coreProperties>
</file>